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A4445" w14:textId="17DD6F04" w:rsidR="0003021C" w:rsidRPr="00F63246" w:rsidRDefault="0003021C" w:rsidP="0003021C">
      <w:pPr>
        <w:tabs>
          <w:tab w:val="left" w:pos="7920"/>
        </w:tabs>
        <w:spacing w:after="360"/>
        <w:rPr>
          <w:rFonts w:ascii="Arial" w:hAnsi="Arial" w:cs="Arial"/>
          <w:b/>
          <w:sz w:val="24"/>
          <w:szCs w:val="24"/>
        </w:rPr>
      </w:pPr>
      <w:r w:rsidRPr="00D0286B">
        <w:rPr>
          <w:rFonts w:ascii="Arial" w:hAnsi="Arial" w:cs="Arial"/>
          <w:b/>
          <w:sz w:val="24"/>
          <w:szCs w:val="24"/>
        </w:rPr>
        <w:t>3GPP TSG-RAN WG4 Meeting #</w:t>
      </w:r>
      <w:r w:rsidR="00CD388E">
        <w:rPr>
          <w:rFonts w:ascii="Arial" w:hAnsi="Arial" w:cs="Arial"/>
          <w:b/>
          <w:sz w:val="24"/>
          <w:szCs w:val="24"/>
        </w:rPr>
        <w:t>10</w:t>
      </w:r>
      <w:r w:rsidR="004F1D4F">
        <w:rPr>
          <w:rFonts w:ascii="Arial" w:hAnsi="Arial" w:cs="Arial"/>
          <w:b/>
          <w:sz w:val="24"/>
          <w:szCs w:val="24"/>
        </w:rPr>
        <w:t>3</w:t>
      </w:r>
      <w:r w:rsidR="00973EEB">
        <w:rPr>
          <w:rFonts w:ascii="Arial" w:hAnsi="Arial" w:cs="Arial"/>
          <w:b/>
          <w:sz w:val="24"/>
          <w:szCs w:val="24"/>
        </w:rPr>
        <w:t>-</w:t>
      </w:r>
      <w:r w:rsidR="008941F1">
        <w:rPr>
          <w:rFonts w:ascii="Arial" w:hAnsi="Arial" w:cs="Arial"/>
          <w:b/>
          <w:sz w:val="24"/>
          <w:szCs w:val="24"/>
        </w:rPr>
        <w:t>e</w:t>
      </w:r>
      <w:r w:rsidRPr="0008103A">
        <w:rPr>
          <w:rFonts w:ascii="Arial" w:hAnsi="Arial" w:cs="Arial"/>
          <w:b/>
          <w:sz w:val="24"/>
          <w:szCs w:val="24"/>
        </w:rPr>
        <w:tab/>
      </w:r>
      <w:r w:rsidRPr="0008103A">
        <w:rPr>
          <w:rFonts w:ascii="Arial" w:hAnsi="Arial" w:cs="Arial"/>
          <w:b/>
          <w:sz w:val="24"/>
          <w:szCs w:val="24"/>
        </w:rPr>
        <w:tab/>
      </w:r>
      <w:r w:rsidR="00497B04" w:rsidRPr="00497B04">
        <w:rPr>
          <w:rFonts w:ascii="Arial" w:hAnsi="Arial" w:cs="Arial"/>
          <w:b/>
          <w:sz w:val="24"/>
          <w:szCs w:val="24"/>
        </w:rPr>
        <w:t>R4-2209433</w:t>
      </w:r>
      <w:r>
        <w:rPr>
          <w:rFonts w:ascii="Arial" w:hAnsi="Arial" w:cs="Arial"/>
          <w:b/>
          <w:sz w:val="24"/>
          <w:szCs w:val="24"/>
        </w:rPr>
        <w:br/>
      </w:r>
      <w:r w:rsidR="00D92565">
        <w:rPr>
          <w:rFonts w:ascii="Arial" w:hAnsi="Arial" w:cs="Arial"/>
          <w:b/>
          <w:noProof/>
          <w:sz w:val="24"/>
          <w:lang w:eastAsia="ja-JP"/>
        </w:rPr>
        <w:t>Electronic Meeting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, </w:t>
      </w:r>
      <w:bookmarkStart w:id="0" w:name="_Hlk61613795"/>
      <w:r w:rsidR="004F1D4F">
        <w:rPr>
          <w:rFonts w:ascii="Arial" w:hAnsi="Arial" w:cs="Arial"/>
          <w:b/>
          <w:noProof/>
          <w:sz w:val="24"/>
          <w:lang w:eastAsia="ja-JP"/>
        </w:rPr>
        <w:t>09</w:t>
      </w:r>
      <w:r w:rsidR="004F1D4F" w:rsidRPr="004F1D4F">
        <w:rPr>
          <w:rFonts w:ascii="Arial" w:hAnsi="Arial" w:cs="Arial" w:hint="eastAsia"/>
          <w:b/>
          <w:noProof/>
          <w:sz w:val="24"/>
          <w:vertAlign w:val="superscript"/>
          <w:lang w:eastAsia="ja-JP"/>
        </w:rPr>
        <w:t>th</w:t>
      </w:r>
      <w:r w:rsidR="00454DE7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4F1D4F">
        <w:rPr>
          <w:rFonts w:ascii="Arial" w:hAnsi="Arial" w:cs="Arial"/>
          <w:b/>
          <w:noProof/>
          <w:sz w:val="24"/>
          <w:lang w:eastAsia="ja-JP"/>
        </w:rPr>
        <w:t>May</w:t>
      </w:r>
      <w:r w:rsidR="00CD388E">
        <w:rPr>
          <w:rFonts w:ascii="Arial" w:hAnsi="Arial" w:cs="Arial"/>
          <w:b/>
          <w:noProof/>
          <w:sz w:val="24"/>
          <w:lang w:eastAsia="ja-JP"/>
        </w:rPr>
        <w:t>.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4F1D4F">
        <w:rPr>
          <w:rFonts w:ascii="Arial" w:hAnsi="Arial" w:cs="Arial"/>
          <w:b/>
          <w:noProof/>
          <w:sz w:val="24"/>
          <w:lang w:eastAsia="ja-JP"/>
        </w:rPr>
        <w:t>20</w:t>
      </w:r>
      <w:r w:rsidR="004F1D4F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4F1D4F">
        <w:rPr>
          <w:rFonts w:ascii="Arial" w:hAnsi="Arial" w:cs="Arial"/>
          <w:b/>
          <w:noProof/>
          <w:sz w:val="24"/>
          <w:lang w:eastAsia="ja-JP"/>
        </w:rPr>
        <w:t>May</w:t>
      </w:r>
      <w:r w:rsidR="00CD388E">
        <w:rPr>
          <w:rFonts w:ascii="Arial" w:hAnsi="Arial" w:cs="Arial"/>
          <w:b/>
          <w:noProof/>
          <w:sz w:val="24"/>
          <w:lang w:eastAsia="ja-JP"/>
        </w:rPr>
        <w:t>.</w:t>
      </w:r>
      <w:r w:rsidRPr="00D0286B">
        <w:rPr>
          <w:rFonts w:ascii="Arial" w:hAnsi="Arial" w:cs="Arial"/>
          <w:b/>
          <w:noProof/>
          <w:sz w:val="24"/>
          <w:lang w:eastAsia="ja-JP"/>
        </w:rPr>
        <w:t>, 20</w:t>
      </w:r>
      <w:r w:rsidR="00D92565">
        <w:rPr>
          <w:rFonts w:ascii="Arial" w:hAnsi="Arial" w:cs="Arial"/>
          <w:b/>
          <w:noProof/>
          <w:sz w:val="24"/>
          <w:lang w:eastAsia="ja-JP"/>
        </w:rPr>
        <w:t>2</w:t>
      </w:r>
      <w:bookmarkEnd w:id="0"/>
      <w:r w:rsidR="00973EEB">
        <w:rPr>
          <w:rFonts w:ascii="Arial" w:hAnsi="Arial" w:cs="Arial"/>
          <w:b/>
          <w:noProof/>
          <w:sz w:val="24"/>
          <w:lang w:eastAsia="ja-JP"/>
        </w:rPr>
        <w:t>2</w:t>
      </w:r>
      <w:bookmarkStart w:id="1" w:name="_GoBack"/>
      <w:bookmarkEnd w:id="1"/>
    </w:p>
    <w:p w14:paraId="15F9AFC9" w14:textId="393C2546" w:rsidR="0003021C" w:rsidRPr="0008103A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4F1D4F">
        <w:rPr>
          <w:rFonts w:ascii="Arial" w:hAnsi="Arial" w:cs="Arial"/>
          <w:b/>
          <w:sz w:val="24"/>
          <w:szCs w:val="24"/>
        </w:rPr>
        <w:t>9.</w:t>
      </w:r>
      <w:r w:rsidR="003061F0">
        <w:rPr>
          <w:rFonts w:ascii="Arial" w:hAnsi="Arial" w:cs="Arial"/>
          <w:b/>
          <w:sz w:val="24"/>
          <w:szCs w:val="24"/>
        </w:rPr>
        <w:t>1</w:t>
      </w:r>
      <w:r w:rsidR="004F1D4F">
        <w:rPr>
          <w:rFonts w:ascii="Arial" w:hAnsi="Arial" w:cs="Arial"/>
          <w:b/>
          <w:sz w:val="24"/>
          <w:szCs w:val="24"/>
        </w:rPr>
        <w:t>.</w:t>
      </w:r>
      <w:r w:rsidR="003061F0">
        <w:rPr>
          <w:rFonts w:ascii="Arial" w:hAnsi="Arial" w:cs="Arial"/>
          <w:b/>
          <w:sz w:val="24"/>
          <w:szCs w:val="24"/>
        </w:rPr>
        <w:t>2</w:t>
      </w:r>
      <w:r w:rsidR="004F1D4F">
        <w:rPr>
          <w:rFonts w:ascii="Arial" w:hAnsi="Arial" w:cs="Arial"/>
          <w:b/>
          <w:sz w:val="24"/>
          <w:szCs w:val="24"/>
        </w:rPr>
        <w:t>.1</w:t>
      </w:r>
    </w:p>
    <w:p w14:paraId="26D965A6" w14:textId="4254F013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OPPO</w:t>
      </w:r>
    </w:p>
    <w:p w14:paraId="7D1D4A8C" w14:textId="3FF9A276" w:rsidR="0003021C" w:rsidRPr="00FB282B" w:rsidRDefault="0003021C" w:rsidP="0003021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061F0">
        <w:rPr>
          <w:rFonts w:ascii="Arial" w:hAnsi="Arial" w:cs="Arial"/>
          <w:b/>
          <w:sz w:val="24"/>
          <w:szCs w:val="24"/>
        </w:rPr>
        <w:t xml:space="preserve">Reference value for FR1 MIMO OTA </w:t>
      </w:r>
      <w:r w:rsidR="004F1D4F">
        <w:rPr>
          <w:rFonts w:ascii="Arial" w:hAnsi="Arial" w:cs="Arial"/>
          <w:b/>
          <w:sz w:val="24"/>
          <w:szCs w:val="24"/>
        </w:rPr>
        <w:t>Lab alignment</w:t>
      </w:r>
    </w:p>
    <w:p w14:paraId="67C1D45E" w14:textId="3D101487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15E3A">
        <w:rPr>
          <w:rFonts w:ascii="Arial" w:hAnsi="Arial" w:cs="Arial"/>
          <w:b/>
          <w:sz w:val="24"/>
          <w:szCs w:val="24"/>
        </w:rPr>
        <w:t>Approval</w:t>
      </w:r>
    </w:p>
    <w:p w14:paraId="2A96B49E" w14:textId="77777777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779AA068" w14:textId="1651CB5A" w:rsidR="00750780" w:rsidRDefault="004865BE" w:rsidP="00FB282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FR1 MIMO OTA lab alignment campaign is ongoing, and more than 3 labs have finished the PADs measurements. The criteria for defining the reference values of PADs</w:t>
      </w:r>
      <w:r w:rsidR="0029301E">
        <w:rPr>
          <w:rFonts w:eastAsiaTheme="minorEastAsia"/>
          <w:lang w:eastAsia="zh-CN"/>
        </w:rPr>
        <w:t xml:space="preserve"> is captured in the WF of RAN4 #102-e meeting [1], and some open issues need further discussion, i.e. how to identify the apparent outliers, how to perform the averaging approach.</w:t>
      </w:r>
    </w:p>
    <w:p w14:paraId="498CDDBA" w14:textId="49BC8E3F" w:rsidR="00D16BA2" w:rsidRDefault="00750780" w:rsidP="00D16BA2">
      <w:pPr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61A9EEBC" wp14:editId="34C4F5B2">
            <wp:extent cx="5251450" cy="1889607"/>
            <wp:effectExtent l="19050" t="19050" r="25400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7061" cy="189882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891218C" w14:textId="159ADBD8" w:rsidR="00EA7AF1" w:rsidRDefault="00EA7AF1" w:rsidP="00FB282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paper presents our views and proposals on the </w:t>
      </w:r>
      <w:r w:rsidR="0029301E">
        <w:rPr>
          <w:rFonts w:eastAsiaTheme="minorEastAsia"/>
          <w:lang w:eastAsia="zh-CN"/>
        </w:rPr>
        <w:t>open</w:t>
      </w:r>
      <w:r>
        <w:rPr>
          <w:rFonts w:eastAsiaTheme="minorEastAsia"/>
          <w:lang w:eastAsia="zh-CN"/>
        </w:rPr>
        <w:t xml:space="preserve"> issues of </w:t>
      </w:r>
      <w:r w:rsidR="0029301E">
        <w:rPr>
          <w:rFonts w:eastAsiaTheme="minorEastAsia"/>
          <w:lang w:eastAsia="zh-CN"/>
        </w:rPr>
        <w:t xml:space="preserve">FR1 MIMO OTA </w:t>
      </w:r>
      <w:r>
        <w:rPr>
          <w:rFonts w:eastAsiaTheme="minorEastAsia"/>
          <w:lang w:eastAsia="zh-CN"/>
        </w:rPr>
        <w:t>lab alignment.</w:t>
      </w:r>
    </w:p>
    <w:p w14:paraId="472FBDD0" w14:textId="4C651055" w:rsidR="002D0367" w:rsidRDefault="002D0367" w:rsidP="002D0367">
      <w:pPr>
        <w:pStyle w:val="1"/>
        <w:rPr>
          <w:rFonts w:eastAsia="宋体"/>
          <w:lang w:eastAsia="zh-CN"/>
        </w:rPr>
      </w:pPr>
      <w:r>
        <w:t>2</w:t>
      </w:r>
      <w:r w:rsidRPr="00647B25">
        <w:tab/>
      </w:r>
      <w:r>
        <w:rPr>
          <w:rFonts w:eastAsia="宋体" w:hint="eastAsia"/>
          <w:lang w:eastAsia="zh-CN"/>
        </w:rPr>
        <w:t>Discussion</w:t>
      </w:r>
    </w:p>
    <w:p w14:paraId="4DD0797E" w14:textId="4427C854" w:rsidR="00273499" w:rsidRPr="008B7671" w:rsidRDefault="00273499" w:rsidP="00E721D7">
      <w:pPr>
        <w:rPr>
          <w:rFonts w:eastAsia="宋体"/>
          <w:b/>
          <w:lang w:eastAsia="zh-CN"/>
        </w:rPr>
      </w:pPr>
      <w:r w:rsidRPr="008B7671">
        <w:rPr>
          <w:rFonts w:eastAsia="宋体" w:hint="eastAsia"/>
          <w:b/>
          <w:lang w:eastAsia="zh-CN"/>
        </w:rPr>
        <w:t>2</w:t>
      </w:r>
      <w:r w:rsidRPr="008B7671">
        <w:rPr>
          <w:rFonts w:eastAsia="宋体"/>
          <w:b/>
          <w:lang w:eastAsia="zh-CN"/>
        </w:rPr>
        <w:t>.1 Identify apparent outliers</w:t>
      </w:r>
    </w:p>
    <w:p w14:paraId="453D088B" w14:textId="6A119438" w:rsidR="00273499" w:rsidRDefault="00193040" w:rsidP="00E721D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It is normal that there will be some deviations between different labs even if the same test equipment used.</w:t>
      </w:r>
      <w:r w:rsidR="005D2911">
        <w:rPr>
          <w:rFonts w:eastAsia="宋体"/>
          <w:lang w:eastAsia="zh-CN"/>
        </w:rPr>
        <w:t xml:space="preserve"> The expanded measurement uncertainties in TR</w:t>
      </w:r>
      <w:r w:rsidR="00F2673A">
        <w:rPr>
          <w:rFonts w:eastAsia="宋体"/>
          <w:lang w:eastAsia="zh-CN"/>
        </w:rPr>
        <w:t>38.151</w:t>
      </w:r>
      <w:r w:rsidR="006526FB">
        <w:rPr>
          <w:rFonts w:eastAsia="宋体"/>
          <w:lang w:eastAsia="zh-CN"/>
        </w:rPr>
        <w:t xml:space="preserve"> [2]</w:t>
      </w:r>
      <w:r w:rsidR="005D2911">
        <w:rPr>
          <w:rFonts w:eastAsia="宋体"/>
          <w:lang w:eastAsia="zh-CN"/>
        </w:rPr>
        <w:t xml:space="preserve"> Annex </w:t>
      </w:r>
      <w:r w:rsidR="00F2673A">
        <w:rPr>
          <w:rFonts w:eastAsia="宋体"/>
          <w:lang w:eastAsia="zh-CN"/>
        </w:rPr>
        <w:t>A.2.5</w:t>
      </w:r>
      <w:r w:rsidR="005D2911">
        <w:rPr>
          <w:rFonts w:eastAsia="宋体"/>
          <w:lang w:eastAsia="zh-CN"/>
        </w:rPr>
        <w:t xml:space="preserve"> quantify the </w:t>
      </w:r>
      <w:r w:rsidR="006526FB">
        <w:rPr>
          <w:rFonts w:eastAsia="宋体"/>
          <w:lang w:eastAsia="zh-CN"/>
        </w:rPr>
        <w:t>possible deviation with confidence interval of 95%.</w:t>
      </w:r>
    </w:p>
    <w:p w14:paraId="728C7223" w14:textId="212F6D81" w:rsidR="006526FB" w:rsidRDefault="006526FB" w:rsidP="00E721D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With this understanding, the measurement results within the gap of the measurement uncertainty is reasonable, and should be not treated as apparent outliers.</w:t>
      </w:r>
      <w:r w:rsidR="002B1462">
        <w:rPr>
          <w:rFonts w:eastAsia="宋体"/>
          <w:lang w:eastAsia="zh-CN"/>
        </w:rPr>
        <w:t xml:space="preserve"> Therefore, it is proposed to identify the </w:t>
      </w:r>
      <w:r w:rsidR="00A2544A">
        <w:rPr>
          <w:rFonts w:eastAsia="宋体"/>
          <w:lang w:eastAsia="zh-CN"/>
        </w:rPr>
        <w:t xml:space="preserve">apparent outliers </w:t>
      </w:r>
      <w:r w:rsidR="008B7671">
        <w:rPr>
          <w:rFonts w:eastAsia="宋体"/>
          <w:lang w:eastAsia="zh-CN"/>
        </w:rPr>
        <w:t>as follow.</w:t>
      </w:r>
    </w:p>
    <w:p w14:paraId="3A068F8B" w14:textId="77CB67AB" w:rsidR="00500845" w:rsidRDefault="00F2673A" w:rsidP="00E721D7">
      <w:pPr>
        <w:rPr>
          <w:rFonts w:eastAsia="宋体"/>
          <w:lang w:eastAsia="zh-CN"/>
        </w:rPr>
      </w:pPr>
      <w:r>
        <w:rPr>
          <w:noProof/>
        </w:rPr>
        <w:lastRenderedPageBreak/>
        <w:drawing>
          <wp:inline distT="0" distB="0" distL="0" distR="0" wp14:anchorId="51551284" wp14:editId="19CE0617">
            <wp:extent cx="6120130" cy="2740025"/>
            <wp:effectExtent l="0" t="0" r="0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74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9CE10F" w14:textId="4959A59E" w:rsidR="005B7DC8" w:rsidRPr="008B7671" w:rsidRDefault="008B7671" w:rsidP="00E721D7">
      <w:pPr>
        <w:rPr>
          <w:rFonts w:eastAsia="宋体"/>
          <w:b/>
          <w:lang w:eastAsia="zh-CN"/>
        </w:rPr>
      </w:pPr>
      <w:r w:rsidRPr="008B7671">
        <w:rPr>
          <w:rFonts w:eastAsia="宋体"/>
          <w:b/>
          <w:lang w:eastAsia="zh-CN"/>
        </w:rPr>
        <w:t>Proposal 1: It is proposed to identify the apparent outliers based on the above table.</w:t>
      </w:r>
    </w:p>
    <w:p w14:paraId="37C9ED14" w14:textId="0F3370AC" w:rsidR="005B7DC8" w:rsidRDefault="005B7DC8" w:rsidP="00E721D7">
      <w:pPr>
        <w:rPr>
          <w:rFonts w:eastAsia="宋体"/>
          <w:lang w:eastAsia="zh-CN"/>
        </w:rPr>
      </w:pPr>
    </w:p>
    <w:p w14:paraId="43763AE5" w14:textId="28504AD9" w:rsidR="008B7671" w:rsidRPr="008B7671" w:rsidRDefault="008B7671" w:rsidP="00E721D7">
      <w:pPr>
        <w:rPr>
          <w:rFonts w:eastAsia="宋体"/>
          <w:b/>
          <w:lang w:eastAsia="zh-CN"/>
        </w:rPr>
      </w:pPr>
      <w:r w:rsidRPr="008B7671">
        <w:rPr>
          <w:rFonts w:eastAsia="宋体" w:hint="eastAsia"/>
          <w:b/>
          <w:lang w:eastAsia="zh-CN"/>
        </w:rPr>
        <w:t>2</w:t>
      </w:r>
      <w:r w:rsidRPr="008B7671">
        <w:rPr>
          <w:rFonts w:eastAsia="宋体"/>
          <w:b/>
          <w:lang w:eastAsia="zh-CN"/>
        </w:rPr>
        <w:t>.2 Averaging approach</w:t>
      </w:r>
    </w:p>
    <w:p w14:paraId="3E27FB0B" w14:textId="42E32DC5" w:rsidR="001A6C2F" w:rsidRDefault="00FB750D" w:rsidP="00E721D7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>or TR</w:t>
      </w:r>
      <w:r w:rsidR="00176F2A">
        <w:rPr>
          <w:rFonts w:eastAsia="宋体"/>
          <w:lang w:eastAsia="zh-CN"/>
        </w:rPr>
        <w:t>M</w:t>
      </w:r>
      <w:r>
        <w:rPr>
          <w:rFonts w:eastAsia="宋体"/>
          <w:lang w:eastAsia="zh-CN"/>
        </w:rPr>
        <w:t xml:space="preserve">S, </w:t>
      </w:r>
      <w:r w:rsidR="003612B8">
        <w:rPr>
          <w:rFonts w:eastAsia="宋体"/>
          <w:lang w:eastAsia="zh-CN"/>
        </w:rPr>
        <w:t>there are four approaches to perform the averaging of collected data</w:t>
      </w:r>
      <w:r w:rsidR="00176F2A">
        <w:rPr>
          <w:rFonts w:eastAsia="宋体"/>
          <w:lang w:eastAsia="zh-CN"/>
        </w:rPr>
        <w:t>, as discussed in the last RAN4 meeting [3]</w:t>
      </w:r>
      <w:r w:rsidR="003612B8">
        <w:rPr>
          <w:rFonts w:eastAsia="宋体"/>
          <w:lang w:eastAsia="zh-CN"/>
        </w:rPr>
        <w:t xml:space="preserve">, i.e. linear averaging in dBm, inverse averaging in dBm, linear averaging in </w:t>
      </w:r>
      <w:proofErr w:type="spellStart"/>
      <w:r w:rsidR="003612B8">
        <w:rPr>
          <w:rFonts w:eastAsia="宋体"/>
          <w:lang w:eastAsia="zh-CN"/>
        </w:rPr>
        <w:t>mW</w:t>
      </w:r>
      <w:proofErr w:type="spellEnd"/>
      <w:r w:rsidR="003612B8">
        <w:rPr>
          <w:rFonts w:eastAsia="宋体"/>
          <w:lang w:eastAsia="zh-CN"/>
        </w:rPr>
        <w:t xml:space="preserve"> and </w:t>
      </w:r>
      <w:r w:rsidR="003E5A32">
        <w:rPr>
          <w:rFonts w:eastAsia="宋体"/>
          <w:lang w:eastAsia="zh-CN"/>
        </w:rPr>
        <w:t xml:space="preserve">inverse averaging in </w:t>
      </w:r>
      <w:proofErr w:type="spellStart"/>
      <w:r w:rsidR="003E5A32">
        <w:rPr>
          <w:rFonts w:eastAsia="宋体"/>
          <w:lang w:eastAsia="zh-CN"/>
        </w:rPr>
        <w:t>mW</w:t>
      </w:r>
      <w:proofErr w:type="spellEnd"/>
      <w:r w:rsidR="003E5A32">
        <w:rPr>
          <w:rFonts w:eastAsia="宋体"/>
          <w:lang w:eastAsia="zh-CN"/>
        </w:rPr>
        <w:t xml:space="preserve">. </w:t>
      </w:r>
      <w:r w:rsidR="001A6C2F">
        <w:rPr>
          <w:rFonts w:eastAsia="宋体"/>
          <w:lang w:eastAsia="zh-CN"/>
        </w:rPr>
        <w:t xml:space="preserve">Considering the apparent outliers are already removed, the averaging approaches can be down-selected to two approaches, i.e. linear averaging in dBm, inverse averaging in dBm. With the understanding that inverse averaging approach is effectively applied on power in </w:t>
      </w:r>
      <w:proofErr w:type="spellStart"/>
      <w:r w:rsidR="001A6C2F">
        <w:rPr>
          <w:rFonts w:eastAsia="宋体"/>
          <w:lang w:eastAsia="zh-CN"/>
        </w:rPr>
        <w:t>mW</w:t>
      </w:r>
      <w:proofErr w:type="spellEnd"/>
      <w:r w:rsidR="001A6C2F">
        <w:rPr>
          <w:rFonts w:eastAsia="宋体"/>
          <w:lang w:eastAsia="zh-CN"/>
        </w:rPr>
        <w:t>, it is proposed to derive the TRMS reference values of PADs with the linear averaging approach in dBm</w:t>
      </w:r>
    </w:p>
    <w:p w14:paraId="6456DF04" w14:textId="5BC9D04F" w:rsidR="00745D6F" w:rsidRPr="00745D6F" w:rsidRDefault="00745D6F" w:rsidP="00E721D7">
      <w:pPr>
        <w:rPr>
          <w:rFonts w:eastAsia="宋体"/>
          <w:b/>
          <w:lang w:eastAsia="zh-CN"/>
        </w:rPr>
      </w:pPr>
      <w:r w:rsidRPr="00745D6F">
        <w:rPr>
          <w:rFonts w:eastAsia="宋体" w:hint="eastAsia"/>
          <w:b/>
          <w:lang w:eastAsia="zh-CN"/>
        </w:rPr>
        <w:t>P</w:t>
      </w:r>
      <w:r w:rsidRPr="00745D6F">
        <w:rPr>
          <w:rFonts w:eastAsia="宋体"/>
          <w:b/>
          <w:lang w:eastAsia="zh-CN"/>
        </w:rPr>
        <w:t xml:space="preserve">roposal </w:t>
      </w:r>
      <w:r w:rsidR="001A6C2F">
        <w:rPr>
          <w:rFonts w:eastAsia="宋体"/>
          <w:b/>
          <w:lang w:eastAsia="zh-CN"/>
        </w:rPr>
        <w:t>2</w:t>
      </w:r>
      <w:r w:rsidRPr="00745D6F">
        <w:rPr>
          <w:rFonts w:eastAsia="宋体"/>
          <w:b/>
          <w:lang w:eastAsia="zh-CN"/>
        </w:rPr>
        <w:t>: For TR</w:t>
      </w:r>
      <w:r w:rsidR="001A6C2F">
        <w:rPr>
          <w:rFonts w:eastAsia="宋体"/>
          <w:b/>
          <w:lang w:eastAsia="zh-CN"/>
        </w:rPr>
        <w:t>M</w:t>
      </w:r>
      <w:r w:rsidRPr="00745D6F">
        <w:rPr>
          <w:rFonts w:eastAsia="宋体"/>
          <w:b/>
          <w:lang w:eastAsia="zh-CN"/>
        </w:rPr>
        <w:t>S, the reference value</w:t>
      </w:r>
      <w:r w:rsidR="001A6C2F">
        <w:rPr>
          <w:rFonts w:eastAsia="宋体"/>
          <w:b/>
          <w:lang w:eastAsia="zh-CN"/>
        </w:rPr>
        <w:t>s</w:t>
      </w:r>
      <w:r w:rsidRPr="00745D6F">
        <w:rPr>
          <w:rFonts w:eastAsia="宋体"/>
          <w:b/>
          <w:lang w:eastAsia="zh-CN"/>
        </w:rPr>
        <w:t xml:space="preserve"> of </w:t>
      </w:r>
      <w:r w:rsidR="001A6C2F">
        <w:rPr>
          <w:rFonts w:eastAsia="宋体"/>
          <w:b/>
          <w:lang w:eastAsia="zh-CN"/>
        </w:rPr>
        <w:t>P</w:t>
      </w:r>
      <w:r w:rsidRPr="00745D6F">
        <w:rPr>
          <w:rFonts w:eastAsia="宋体"/>
          <w:b/>
          <w:lang w:eastAsia="zh-CN"/>
        </w:rPr>
        <w:t>AD</w:t>
      </w:r>
      <w:r w:rsidR="001A6C2F">
        <w:rPr>
          <w:rFonts w:eastAsia="宋体"/>
          <w:b/>
          <w:lang w:eastAsia="zh-CN"/>
        </w:rPr>
        <w:t>s</w:t>
      </w:r>
      <w:r w:rsidRPr="00745D6F">
        <w:rPr>
          <w:rFonts w:eastAsia="宋体"/>
          <w:b/>
          <w:lang w:eastAsia="zh-CN"/>
        </w:rPr>
        <w:t xml:space="preserve"> </w:t>
      </w:r>
      <w:r w:rsidR="001A6C2F">
        <w:rPr>
          <w:rFonts w:eastAsia="宋体"/>
          <w:b/>
          <w:lang w:eastAsia="zh-CN"/>
        </w:rPr>
        <w:t>are</w:t>
      </w:r>
      <w:r w:rsidRPr="00745D6F">
        <w:rPr>
          <w:rFonts w:eastAsia="宋体"/>
          <w:b/>
          <w:lang w:eastAsia="zh-CN"/>
        </w:rPr>
        <w:t xml:space="preserve"> derived with </w:t>
      </w:r>
      <w:r w:rsidR="001A6C2F">
        <w:rPr>
          <w:rFonts w:eastAsia="宋体"/>
          <w:b/>
          <w:lang w:eastAsia="zh-CN"/>
        </w:rPr>
        <w:t xml:space="preserve">the </w:t>
      </w:r>
      <w:r w:rsidRPr="00745D6F">
        <w:rPr>
          <w:rFonts w:eastAsia="宋体"/>
          <w:b/>
          <w:lang w:eastAsia="zh-CN"/>
        </w:rPr>
        <w:t>linear averaging approach in dBm.</w:t>
      </w:r>
    </w:p>
    <w:p w14:paraId="3720D273" w14:textId="77777777" w:rsidR="00745D6F" w:rsidRDefault="00745D6F" w:rsidP="00E721D7">
      <w:pPr>
        <w:rPr>
          <w:rFonts w:eastAsia="宋体"/>
          <w:lang w:eastAsia="zh-CN"/>
        </w:rPr>
      </w:pPr>
    </w:p>
    <w:p w14:paraId="6BF80878" w14:textId="013E9949" w:rsidR="004B3C0C" w:rsidRDefault="004B3C0C" w:rsidP="004B3C0C">
      <w:pPr>
        <w:pStyle w:val="1"/>
        <w:rPr>
          <w:rFonts w:eastAsia="宋体"/>
          <w:lang w:eastAsia="zh-CN"/>
        </w:rPr>
      </w:pPr>
      <w:r>
        <w:t>3</w:t>
      </w:r>
      <w:r w:rsidRPr="00647B25">
        <w:tab/>
      </w:r>
      <w:r>
        <w:rPr>
          <w:rFonts w:eastAsia="宋体" w:hint="eastAsia"/>
          <w:lang w:eastAsia="zh-CN"/>
        </w:rPr>
        <w:t>Conclusion</w:t>
      </w:r>
    </w:p>
    <w:p w14:paraId="4AA304F2" w14:textId="389F7583" w:rsidR="00141BE9" w:rsidRDefault="00141BE9" w:rsidP="00141BE9">
      <w:pPr>
        <w:rPr>
          <w:rFonts w:eastAsia="宋体"/>
          <w:b/>
          <w:lang w:eastAsia="zh-CN"/>
        </w:rPr>
      </w:pPr>
      <w:r w:rsidRPr="008B7671">
        <w:rPr>
          <w:rFonts w:eastAsia="宋体"/>
          <w:b/>
          <w:lang w:eastAsia="zh-CN"/>
        </w:rPr>
        <w:t xml:space="preserve">Proposal 1: It is proposed to identify the apparent outliers based on the </w:t>
      </w:r>
      <w:r>
        <w:rPr>
          <w:rFonts w:eastAsia="宋体"/>
          <w:b/>
          <w:lang w:eastAsia="zh-CN"/>
        </w:rPr>
        <w:t>below</w:t>
      </w:r>
      <w:r w:rsidRPr="008B7671">
        <w:rPr>
          <w:rFonts w:eastAsia="宋体"/>
          <w:b/>
          <w:lang w:eastAsia="zh-CN"/>
        </w:rPr>
        <w:t xml:space="preserve"> table.</w:t>
      </w:r>
    </w:p>
    <w:p w14:paraId="586BF276" w14:textId="5612F84B" w:rsidR="00141BE9" w:rsidRPr="00141BE9" w:rsidRDefault="001A6C2F" w:rsidP="00141BE9">
      <w:pPr>
        <w:rPr>
          <w:rFonts w:eastAsia="宋体"/>
          <w:b/>
          <w:lang w:eastAsia="zh-CN"/>
        </w:rPr>
      </w:pPr>
      <w:r>
        <w:rPr>
          <w:noProof/>
        </w:rPr>
        <w:lastRenderedPageBreak/>
        <w:drawing>
          <wp:inline distT="0" distB="0" distL="0" distR="0" wp14:anchorId="30CC312F" wp14:editId="555027FD">
            <wp:extent cx="6120130" cy="2740025"/>
            <wp:effectExtent l="0" t="0" r="0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74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B504B0" w14:textId="77777777" w:rsidR="001A6C2F" w:rsidRPr="00745D6F" w:rsidRDefault="001A6C2F" w:rsidP="001A6C2F">
      <w:pPr>
        <w:rPr>
          <w:rFonts w:eastAsia="宋体"/>
          <w:b/>
          <w:lang w:eastAsia="zh-CN"/>
        </w:rPr>
      </w:pPr>
      <w:r w:rsidRPr="00745D6F">
        <w:rPr>
          <w:rFonts w:eastAsia="宋体" w:hint="eastAsia"/>
          <w:b/>
          <w:lang w:eastAsia="zh-CN"/>
        </w:rPr>
        <w:t>P</w:t>
      </w:r>
      <w:r w:rsidRPr="00745D6F">
        <w:rPr>
          <w:rFonts w:eastAsia="宋体"/>
          <w:b/>
          <w:lang w:eastAsia="zh-CN"/>
        </w:rPr>
        <w:t xml:space="preserve">roposal </w:t>
      </w:r>
      <w:r>
        <w:rPr>
          <w:rFonts w:eastAsia="宋体"/>
          <w:b/>
          <w:lang w:eastAsia="zh-CN"/>
        </w:rPr>
        <w:t>2</w:t>
      </w:r>
      <w:r w:rsidRPr="00745D6F">
        <w:rPr>
          <w:rFonts w:eastAsia="宋体"/>
          <w:b/>
          <w:lang w:eastAsia="zh-CN"/>
        </w:rPr>
        <w:t>: For TR</w:t>
      </w:r>
      <w:r>
        <w:rPr>
          <w:rFonts w:eastAsia="宋体"/>
          <w:b/>
          <w:lang w:eastAsia="zh-CN"/>
        </w:rPr>
        <w:t>M</w:t>
      </w:r>
      <w:r w:rsidRPr="00745D6F">
        <w:rPr>
          <w:rFonts w:eastAsia="宋体"/>
          <w:b/>
          <w:lang w:eastAsia="zh-CN"/>
        </w:rPr>
        <w:t>S, the reference value</w:t>
      </w:r>
      <w:r>
        <w:rPr>
          <w:rFonts w:eastAsia="宋体"/>
          <w:b/>
          <w:lang w:eastAsia="zh-CN"/>
        </w:rPr>
        <w:t>s</w:t>
      </w:r>
      <w:r w:rsidRPr="00745D6F">
        <w:rPr>
          <w:rFonts w:eastAsia="宋体"/>
          <w:b/>
          <w:lang w:eastAsia="zh-CN"/>
        </w:rPr>
        <w:t xml:space="preserve"> of </w:t>
      </w:r>
      <w:r>
        <w:rPr>
          <w:rFonts w:eastAsia="宋体"/>
          <w:b/>
          <w:lang w:eastAsia="zh-CN"/>
        </w:rPr>
        <w:t>P</w:t>
      </w:r>
      <w:r w:rsidRPr="00745D6F">
        <w:rPr>
          <w:rFonts w:eastAsia="宋体"/>
          <w:b/>
          <w:lang w:eastAsia="zh-CN"/>
        </w:rPr>
        <w:t>AD</w:t>
      </w:r>
      <w:r>
        <w:rPr>
          <w:rFonts w:eastAsia="宋体"/>
          <w:b/>
          <w:lang w:eastAsia="zh-CN"/>
        </w:rPr>
        <w:t>s</w:t>
      </w:r>
      <w:r w:rsidRPr="00745D6F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are</w:t>
      </w:r>
      <w:r w:rsidRPr="00745D6F">
        <w:rPr>
          <w:rFonts w:eastAsia="宋体"/>
          <w:b/>
          <w:lang w:eastAsia="zh-CN"/>
        </w:rPr>
        <w:t xml:space="preserve"> derived with </w:t>
      </w:r>
      <w:r>
        <w:rPr>
          <w:rFonts w:eastAsia="宋体"/>
          <w:b/>
          <w:lang w:eastAsia="zh-CN"/>
        </w:rPr>
        <w:t xml:space="preserve">the </w:t>
      </w:r>
      <w:r w:rsidRPr="00745D6F">
        <w:rPr>
          <w:rFonts w:eastAsia="宋体"/>
          <w:b/>
          <w:lang w:eastAsia="zh-CN"/>
        </w:rPr>
        <w:t>linear averaging approach in dBm.</w:t>
      </w:r>
    </w:p>
    <w:p w14:paraId="1A0519A1" w14:textId="50B4FB9F" w:rsidR="006A5F73" w:rsidRPr="001A6C2F" w:rsidRDefault="006A5F73" w:rsidP="00112450">
      <w:pPr>
        <w:rPr>
          <w:rFonts w:eastAsia="宋体"/>
          <w:b/>
          <w:lang w:eastAsia="zh-CN"/>
        </w:rPr>
      </w:pPr>
    </w:p>
    <w:p w14:paraId="2B19C93F" w14:textId="77777777" w:rsidR="002D0367" w:rsidRPr="00A44705" w:rsidRDefault="002D0367" w:rsidP="002D0367">
      <w:pPr>
        <w:pStyle w:val="1"/>
        <w:ind w:left="0" w:firstLine="0"/>
        <w:rPr>
          <w:rFonts w:eastAsia="宋体"/>
          <w:lang w:eastAsia="zh-CN"/>
        </w:rPr>
      </w:pPr>
      <w:r>
        <w:t>References</w:t>
      </w:r>
    </w:p>
    <w:p w14:paraId="7971C045" w14:textId="5B86B9A2" w:rsidR="00286EFE" w:rsidRPr="00323B95" w:rsidRDefault="00D85D3D" w:rsidP="00286EFE">
      <w:pPr>
        <w:pStyle w:val="EX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r w:rsidR="0029301E" w:rsidRPr="0029301E">
        <w:rPr>
          <w:rFonts w:eastAsiaTheme="minorEastAsia"/>
          <w:lang w:eastAsia="zh-CN"/>
        </w:rPr>
        <w:t>R4-2207300 WF on NR MIMO OTA</w:t>
      </w:r>
    </w:p>
    <w:p w14:paraId="77544095" w14:textId="131ED4AA" w:rsidR="0029301E" w:rsidRDefault="007360F1" w:rsidP="0029301E">
      <w:pPr>
        <w:pStyle w:val="EX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2] </w:t>
      </w:r>
      <w:r w:rsidR="00F2673A">
        <w:rPr>
          <w:rFonts w:eastAsiaTheme="minorEastAsia"/>
          <w:lang w:eastAsia="zh-CN"/>
        </w:rPr>
        <w:t>3GPP TS38.151</w:t>
      </w:r>
      <w:r w:rsidR="0031256F">
        <w:rPr>
          <w:rFonts w:eastAsiaTheme="minorEastAsia"/>
          <w:lang w:eastAsia="zh-CN"/>
        </w:rPr>
        <w:t xml:space="preserve"> v17.0.0</w:t>
      </w:r>
      <w:r w:rsidR="00F2673A">
        <w:rPr>
          <w:rFonts w:eastAsiaTheme="minorEastAsia"/>
          <w:lang w:eastAsia="zh-CN"/>
        </w:rPr>
        <w:t xml:space="preserve"> NR Multiple Input Multiple Output (MIMO) Over-the-Air (OTA) performance requirement for NR UEs (Release 17)</w:t>
      </w:r>
    </w:p>
    <w:p w14:paraId="718C7509" w14:textId="79AF1001" w:rsidR="00F2673A" w:rsidRPr="00323B95" w:rsidRDefault="00176F2A" w:rsidP="0029301E">
      <w:pPr>
        <w:pStyle w:val="EX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3] </w:t>
      </w:r>
      <w:r w:rsidRPr="00176F2A">
        <w:rPr>
          <w:rFonts w:eastAsiaTheme="minorEastAsia"/>
          <w:lang w:eastAsia="zh-CN"/>
        </w:rPr>
        <w:t>R4-2207424 Summary_334_2nd round</w:t>
      </w:r>
    </w:p>
    <w:p w14:paraId="6991B5F9" w14:textId="5A8C5E02" w:rsidR="006526FB" w:rsidRPr="00323B95" w:rsidRDefault="006526FB" w:rsidP="0071516F">
      <w:pPr>
        <w:pStyle w:val="EX"/>
        <w:ind w:left="284" w:firstLine="0"/>
        <w:rPr>
          <w:rFonts w:eastAsiaTheme="minorEastAsia"/>
          <w:lang w:eastAsia="zh-CN"/>
        </w:rPr>
      </w:pPr>
    </w:p>
    <w:sectPr w:rsidR="006526FB" w:rsidRPr="00323B95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291569" w14:textId="77777777" w:rsidR="00255B98" w:rsidRDefault="00255B98" w:rsidP="0003021C">
      <w:pPr>
        <w:spacing w:after="0"/>
      </w:pPr>
      <w:r>
        <w:separator/>
      </w:r>
    </w:p>
  </w:endnote>
  <w:endnote w:type="continuationSeparator" w:id="0">
    <w:p w14:paraId="57861B7F" w14:textId="77777777" w:rsidR="00255B98" w:rsidRDefault="00255B98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F682DA" w14:textId="77777777" w:rsidR="00255B98" w:rsidRDefault="00255B98" w:rsidP="0003021C">
      <w:pPr>
        <w:spacing w:after="0"/>
      </w:pPr>
      <w:r>
        <w:separator/>
      </w:r>
    </w:p>
  </w:footnote>
  <w:footnote w:type="continuationSeparator" w:id="0">
    <w:p w14:paraId="2B912853" w14:textId="77777777" w:rsidR="00255B98" w:rsidRDefault="00255B98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CEE"/>
    <w:rsid w:val="00011879"/>
    <w:rsid w:val="00012BEC"/>
    <w:rsid w:val="0002498D"/>
    <w:rsid w:val="0003021C"/>
    <w:rsid w:val="000358BC"/>
    <w:rsid w:val="00036125"/>
    <w:rsid w:val="00045525"/>
    <w:rsid w:val="00054E76"/>
    <w:rsid w:val="00055B54"/>
    <w:rsid w:val="00065CE4"/>
    <w:rsid w:val="00067EF1"/>
    <w:rsid w:val="00080E4E"/>
    <w:rsid w:val="0009553E"/>
    <w:rsid w:val="00096952"/>
    <w:rsid w:val="00096C04"/>
    <w:rsid w:val="000A4E3C"/>
    <w:rsid w:val="000A52B2"/>
    <w:rsid w:val="000A54B4"/>
    <w:rsid w:val="000A76FA"/>
    <w:rsid w:val="000B1442"/>
    <w:rsid w:val="000B480B"/>
    <w:rsid w:val="000E1D9C"/>
    <w:rsid w:val="000E2B0A"/>
    <w:rsid w:val="000E4110"/>
    <w:rsid w:val="000E4413"/>
    <w:rsid w:val="00102AC0"/>
    <w:rsid w:val="00103338"/>
    <w:rsid w:val="0010771F"/>
    <w:rsid w:val="00107B65"/>
    <w:rsid w:val="00112450"/>
    <w:rsid w:val="0011447B"/>
    <w:rsid w:val="00130187"/>
    <w:rsid w:val="001303F4"/>
    <w:rsid w:val="00130D44"/>
    <w:rsid w:val="00141BE9"/>
    <w:rsid w:val="00145BF3"/>
    <w:rsid w:val="00156AB2"/>
    <w:rsid w:val="0016054E"/>
    <w:rsid w:val="00161647"/>
    <w:rsid w:val="00165C3A"/>
    <w:rsid w:val="00171657"/>
    <w:rsid w:val="0017411A"/>
    <w:rsid w:val="00176F2A"/>
    <w:rsid w:val="00187245"/>
    <w:rsid w:val="0018728C"/>
    <w:rsid w:val="00193040"/>
    <w:rsid w:val="001A447D"/>
    <w:rsid w:val="001A6C2F"/>
    <w:rsid w:val="001C7D68"/>
    <w:rsid w:val="001E082D"/>
    <w:rsid w:val="001E3D14"/>
    <w:rsid w:val="001E528F"/>
    <w:rsid w:val="001F2B23"/>
    <w:rsid w:val="001F637F"/>
    <w:rsid w:val="001F744E"/>
    <w:rsid w:val="00205042"/>
    <w:rsid w:val="00205EA0"/>
    <w:rsid w:val="0021061A"/>
    <w:rsid w:val="00214C02"/>
    <w:rsid w:val="00215E3A"/>
    <w:rsid w:val="002206B1"/>
    <w:rsid w:val="00232A0F"/>
    <w:rsid w:val="002376D8"/>
    <w:rsid w:val="002400E2"/>
    <w:rsid w:val="002466C5"/>
    <w:rsid w:val="002529CD"/>
    <w:rsid w:val="002553AA"/>
    <w:rsid w:val="00255B98"/>
    <w:rsid w:val="002618BA"/>
    <w:rsid w:val="002621EA"/>
    <w:rsid w:val="00262BB5"/>
    <w:rsid w:val="0026538B"/>
    <w:rsid w:val="00265877"/>
    <w:rsid w:val="00265B4F"/>
    <w:rsid w:val="002666EB"/>
    <w:rsid w:val="0027007E"/>
    <w:rsid w:val="00273499"/>
    <w:rsid w:val="0027403C"/>
    <w:rsid w:val="00286EFE"/>
    <w:rsid w:val="00287A5F"/>
    <w:rsid w:val="0029301E"/>
    <w:rsid w:val="002A389C"/>
    <w:rsid w:val="002A5AAC"/>
    <w:rsid w:val="002B1462"/>
    <w:rsid w:val="002B4D24"/>
    <w:rsid w:val="002C4C65"/>
    <w:rsid w:val="002D0367"/>
    <w:rsid w:val="002D7EEA"/>
    <w:rsid w:val="002E5359"/>
    <w:rsid w:val="002E731D"/>
    <w:rsid w:val="002F2025"/>
    <w:rsid w:val="002F4DBF"/>
    <w:rsid w:val="00305776"/>
    <w:rsid w:val="003061F0"/>
    <w:rsid w:val="0031256F"/>
    <w:rsid w:val="003204CE"/>
    <w:rsid w:val="0032071C"/>
    <w:rsid w:val="00323B95"/>
    <w:rsid w:val="00326485"/>
    <w:rsid w:val="00357AAD"/>
    <w:rsid w:val="003612B8"/>
    <w:rsid w:val="003617B2"/>
    <w:rsid w:val="00372596"/>
    <w:rsid w:val="00376766"/>
    <w:rsid w:val="00383752"/>
    <w:rsid w:val="00384E5B"/>
    <w:rsid w:val="003956E2"/>
    <w:rsid w:val="003B72E3"/>
    <w:rsid w:val="003C1B40"/>
    <w:rsid w:val="003C253E"/>
    <w:rsid w:val="003C6B77"/>
    <w:rsid w:val="003E5A32"/>
    <w:rsid w:val="003F1079"/>
    <w:rsid w:val="003F158B"/>
    <w:rsid w:val="003F70DE"/>
    <w:rsid w:val="00400F3F"/>
    <w:rsid w:val="00403B6D"/>
    <w:rsid w:val="00411BC2"/>
    <w:rsid w:val="00415E1A"/>
    <w:rsid w:val="0042087B"/>
    <w:rsid w:val="00420F98"/>
    <w:rsid w:val="00433423"/>
    <w:rsid w:val="00435129"/>
    <w:rsid w:val="00440EF6"/>
    <w:rsid w:val="00450EE7"/>
    <w:rsid w:val="004536D4"/>
    <w:rsid w:val="00454DE7"/>
    <w:rsid w:val="004664DD"/>
    <w:rsid w:val="004700B3"/>
    <w:rsid w:val="004731E0"/>
    <w:rsid w:val="00473612"/>
    <w:rsid w:val="00474BD0"/>
    <w:rsid w:val="004803EC"/>
    <w:rsid w:val="00481688"/>
    <w:rsid w:val="00482E50"/>
    <w:rsid w:val="004865BE"/>
    <w:rsid w:val="00486AE0"/>
    <w:rsid w:val="00487E7C"/>
    <w:rsid w:val="0049290F"/>
    <w:rsid w:val="00497B04"/>
    <w:rsid w:val="004A108A"/>
    <w:rsid w:val="004A125D"/>
    <w:rsid w:val="004A493B"/>
    <w:rsid w:val="004B00C7"/>
    <w:rsid w:val="004B3C0C"/>
    <w:rsid w:val="004B5BF1"/>
    <w:rsid w:val="004C1488"/>
    <w:rsid w:val="004D4E7B"/>
    <w:rsid w:val="004E0CEE"/>
    <w:rsid w:val="004E6D83"/>
    <w:rsid w:val="004F1D4F"/>
    <w:rsid w:val="00500845"/>
    <w:rsid w:val="00501EB2"/>
    <w:rsid w:val="00502A8B"/>
    <w:rsid w:val="0051085C"/>
    <w:rsid w:val="00510DAC"/>
    <w:rsid w:val="0051543F"/>
    <w:rsid w:val="00520112"/>
    <w:rsid w:val="0052285E"/>
    <w:rsid w:val="00530A4B"/>
    <w:rsid w:val="00535193"/>
    <w:rsid w:val="00547795"/>
    <w:rsid w:val="00547B7E"/>
    <w:rsid w:val="00555B22"/>
    <w:rsid w:val="0056001F"/>
    <w:rsid w:val="005633FD"/>
    <w:rsid w:val="0056483B"/>
    <w:rsid w:val="00564BBA"/>
    <w:rsid w:val="005656FC"/>
    <w:rsid w:val="00566BE0"/>
    <w:rsid w:val="00567280"/>
    <w:rsid w:val="00570694"/>
    <w:rsid w:val="00573F93"/>
    <w:rsid w:val="00585221"/>
    <w:rsid w:val="00590E22"/>
    <w:rsid w:val="00591296"/>
    <w:rsid w:val="00591D26"/>
    <w:rsid w:val="00596856"/>
    <w:rsid w:val="0059688D"/>
    <w:rsid w:val="005A259C"/>
    <w:rsid w:val="005A2C3C"/>
    <w:rsid w:val="005A3116"/>
    <w:rsid w:val="005B1B16"/>
    <w:rsid w:val="005B5C01"/>
    <w:rsid w:val="005B665E"/>
    <w:rsid w:val="005B6BC1"/>
    <w:rsid w:val="005B7DC8"/>
    <w:rsid w:val="005C034D"/>
    <w:rsid w:val="005D21AA"/>
    <w:rsid w:val="005D2911"/>
    <w:rsid w:val="005D46F7"/>
    <w:rsid w:val="005D5DBB"/>
    <w:rsid w:val="005D72B1"/>
    <w:rsid w:val="005E059A"/>
    <w:rsid w:val="005E24BC"/>
    <w:rsid w:val="005E24E6"/>
    <w:rsid w:val="005E5CD7"/>
    <w:rsid w:val="005E78CD"/>
    <w:rsid w:val="005F2A66"/>
    <w:rsid w:val="005F2D25"/>
    <w:rsid w:val="005F49B2"/>
    <w:rsid w:val="006004F2"/>
    <w:rsid w:val="00602100"/>
    <w:rsid w:val="00614AEE"/>
    <w:rsid w:val="00615922"/>
    <w:rsid w:val="00621185"/>
    <w:rsid w:val="006250B9"/>
    <w:rsid w:val="00631AE6"/>
    <w:rsid w:val="00631F03"/>
    <w:rsid w:val="006355EE"/>
    <w:rsid w:val="00637F14"/>
    <w:rsid w:val="00645643"/>
    <w:rsid w:val="006526FB"/>
    <w:rsid w:val="00660A63"/>
    <w:rsid w:val="00661602"/>
    <w:rsid w:val="00664622"/>
    <w:rsid w:val="006678A6"/>
    <w:rsid w:val="0068171A"/>
    <w:rsid w:val="00682097"/>
    <w:rsid w:val="00686D8A"/>
    <w:rsid w:val="00687FD1"/>
    <w:rsid w:val="00693B17"/>
    <w:rsid w:val="006A5F73"/>
    <w:rsid w:val="006B2651"/>
    <w:rsid w:val="006C2B90"/>
    <w:rsid w:val="006C5006"/>
    <w:rsid w:val="006E631B"/>
    <w:rsid w:val="0071516F"/>
    <w:rsid w:val="0072111D"/>
    <w:rsid w:val="00732AE0"/>
    <w:rsid w:val="0073566C"/>
    <w:rsid w:val="007360F1"/>
    <w:rsid w:val="007373AF"/>
    <w:rsid w:val="00737F7D"/>
    <w:rsid w:val="007442CF"/>
    <w:rsid w:val="00745D6F"/>
    <w:rsid w:val="00750780"/>
    <w:rsid w:val="00752F56"/>
    <w:rsid w:val="00761CA2"/>
    <w:rsid w:val="00770B89"/>
    <w:rsid w:val="007726E6"/>
    <w:rsid w:val="007764CE"/>
    <w:rsid w:val="0078678B"/>
    <w:rsid w:val="00792660"/>
    <w:rsid w:val="007950F3"/>
    <w:rsid w:val="007A5EEC"/>
    <w:rsid w:val="007B3124"/>
    <w:rsid w:val="007C3534"/>
    <w:rsid w:val="007D3AF7"/>
    <w:rsid w:val="007D5C83"/>
    <w:rsid w:val="007E40B0"/>
    <w:rsid w:val="007E7EDC"/>
    <w:rsid w:val="007F009F"/>
    <w:rsid w:val="007F37FE"/>
    <w:rsid w:val="007F3A89"/>
    <w:rsid w:val="008053AB"/>
    <w:rsid w:val="00806F44"/>
    <w:rsid w:val="008144EC"/>
    <w:rsid w:val="00815183"/>
    <w:rsid w:val="0082608F"/>
    <w:rsid w:val="00831D6E"/>
    <w:rsid w:val="008336F3"/>
    <w:rsid w:val="008352C1"/>
    <w:rsid w:val="00836F3B"/>
    <w:rsid w:val="00841297"/>
    <w:rsid w:val="00853384"/>
    <w:rsid w:val="008553E9"/>
    <w:rsid w:val="008559B8"/>
    <w:rsid w:val="00861547"/>
    <w:rsid w:val="0087017B"/>
    <w:rsid w:val="00871374"/>
    <w:rsid w:val="00877529"/>
    <w:rsid w:val="00886CA1"/>
    <w:rsid w:val="00893481"/>
    <w:rsid w:val="008941F1"/>
    <w:rsid w:val="0089675D"/>
    <w:rsid w:val="008A1285"/>
    <w:rsid w:val="008A5AFF"/>
    <w:rsid w:val="008B7671"/>
    <w:rsid w:val="008C1E99"/>
    <w:rsid w:val="008C3254"/>
    <w:rsid w:val="008D18D2"/>
    <w:rsid w:val="008D1F7B"/>
    <w:rsid w:val="008D4B70"/>
    <w:rsid w:val="008E2D4C"/>
    <w:rsid w:val="008E591A"/>
    <w:rsid w:val="008F13E1"/>
    <w:rsid w:val="008F1D48"/>
    <w:rsid w:val="008F679C"/>
    <w:rsid w:val="00902570"/>
    <w:rsid w:val="00905C13"/>
    <w:rsid w:val="00907364"/>
    <w:rsid w:val="00910A92"/>
    <w:rsid w:val="00913ED4"/>
    <w:rsid w:val="009212D5"/>
    <w:rsid w:val="00922089"/>
    <w:rsid w:val="00922EC6"/>
    <w:rsid w:val="00924F4E"/>
    <w:rsid w:val="00927CA7"/>
    <w:rsid w:val="0094229E"/>
    <w:rsid w:val="009547A1"/>
    <w:rsid w:val="009625CA"/>
    <w:rsid w:val="00963040"/>
    <w:rsid w:val="009716B3"/>
    <w:rsid w:val="009716E4"/>
    <w:rsid w:val="00973EEB"/>
    <w:rsid w:val="00974222"/>
    <w:rsid w:val="00983862"/>
    <w:rsid w:val="00991F01"/>
    <w:rsid w:val="00992EB9"/>
    <w:rsid w:val="009A12A8"/>
    <w:rsid w:val="009A1576"/>
    <w:rsid w:val="009A1DF5"/>
    <w:rsid w:val="009A58B3"/>
    <w:rsid w:val="009A783C"/>
    <w:rsid w:val="009B0C88"/>
    <w:rsid w:val="009B3381"/>
    <w:rsid w:val="009B5B64"/>
    <w:rsid w:val="009B73DE"/>
    <w:rsid w:val="009C042F"/>
    <w:rsid w:val="009C1AFB"/>
    <w:rsid w:val="009C541C"/>
    <w:rsid w:val="009C6D0C"/>
    <w:rsid w:val="009D20DB"/>
    <w:rsid w:val="009D2FF0"/>
    <w:rsid w:val="009D69D2"/>
    <w:rsid w:val="00A14DDA"/>
    <w:rsid w:val="00A24DE7"/>
    <w:rsid w:val="00A2544A"/>
    <w:rsid w:val="00A27C2A"/>
    <w:rsid w:val="00A30765"/>
    <w:rsid w:val="00A32C90"/>
    <w:rsid w:val="00A34302"/>
    <w:rsid w:val="00A35A32"/>
    <w:rsid w:val="00A479BB"/>
    <w:rsid w:val="00A51699"/>
    <w:rsid w:val="00A534F1"/>
    <w:rsid w:val="00A53FC0"/>
    <w:rsid w:val="00A57BF4"/>
    <w:rsid w:val="00A643A3"/>
    <w:rsid w:val="00A649A4"/>
    <w:rsid w:val="00A67629"/>
    <w:rsid w:val="00A71C13"/>
    <w:rsid w:val="00A75DE6"/>
    <w:rsid w:val="00A76926"/>
    <w:rsid w:val="00A80B08"/>
    <w:rsid w:val="00A86C91"/>
    <w:rsid w:val="00A925E0"/>
    <w:rsid w:val="00A9526C"/>
    <w:rsid w:val="00A97485"/>
    <w:rsid w:val="00A97B73"/>
    <w:rsid w:val="00AB1D5D"/>
    <w:rsid w:val="00AB663B"/>
    <w:rsid w:val="00AE0769"/>
    <w:rsid w:val="00AE2291"/>
    <w:rsid w:val="00AF0F54"/>
    <w:rsid w:val="00AF31E8"/>
    <w:rsid w:val="00AF3250"/>
    <w:rsid w:val="00B0494B"/>
    <w:rsid w:val="00B07F65"/>
    <w:rsid w:val="00B10C7F"/>
    <w:rsid w:val="00B13C39"/>
    <w:rsid w:val="00B140B6"/>
    <w:rsid w:val="00B23AD5"/>
    <w:rsid w:val="00B2591E"/>
    <w:rsid w:val="00B2676A"/>
    <w:rsid w:val="00B30A98"/>
    <w:rsid w:val="00B329C7"/>
    <w:rsid w:val="00B36AFE"/>
    <w:rsid w:val="00B44F79"/>
    <w:rsid w:val="00B4774F"/>
    <w:rsid w:val="00B52047"/>
    <w:rsid w:val="00B52F7E"/>
    <w:rsid w:val="00B53F18"/>
    <w:rsid w:val="00B56599"/>
    <w:rsid w:val="00B62B38"/>
    <w:rsid w:val="00B772DB"/>
    <w:rsid w:val="00B82F96"/>
    <w:rsid w:val="00B8713A"/>
    <w:rsid w:val="00B9058E"/>
    <w:rsid w:val="00B91500"/>
    <w:rsid w:val="00B96A4E"/>
    <w:rsid w:val="00B976CD"/>
    <w:rsid w:val="00BD7A49"/>
    <w:rsid w:val="00BE135A"/>
    <w:rsid w:val="00C0466F"/>
    <w:rsid w:val="00C07E81"/>
    <w:rsid w:val="00C12ABD"/>
    <w:rsid w:val="00C130AD"/>
    <w:rsid w:val="00C27BAA"/>
    <w:rsid w:val="00C318E4"/>
    <w:rsid w:val="00C360EF"/>
    <w:rsid w:val="00C43232"/>
    <w:rsid w:val="00C543E0"/>
    <w:rsid w:val="00C564D7"/>
    <w:rsid w:val="00C63066"/>
    <w:rsid w:val="00C76EBF"/>
    <w:rsid w:val="00C912DD"/>
    <w:rsid w:val="00CA2902"/>
    <w:rsid w:val="00CA3BBC"/>
    <w:rsid w:val="00CB57CB"/>
    <w:rsid w:val="00CB7B07"/>
    <w:rsid w:val="00CC445C"/>
    <w:rsid w:val="00CD0DCF"/>
    <w:rsid w:val="00CD2CF5"/>
    <w:rsid w:val="00CD37EE"/>
    <w:rsid w:val="00CD388E"/>
    <w:rsid w:val="00CE077A"/>
    <w:rsid w:val="00CE12DE"/>
    <w:rsid w:val="00CE5B6F"/>
    <w:rsid w:val="00CE789C"/>
    <w:rsid w:val="00CF0964"/>
    <w:rsid w:val="00CF3737"/>
    <w:rsid w:val="00D04830"/>
    <w:rsid w:val="00D06550"/>
    <w:rsid w:val="00D15999"/>
    <w:rsid w:val="00D16BA2"/>
    <w:rsid w:val="00D252DC"/>
    <w:rsid w:val="00D306E4"/>
    <w:rsid w:val="00D32F40"/>
    <w:rsid w:val="00D33E17"/>
    <w:rsid w:val="00D420B7"/>
    <w:rsid w:val="00D533BC"/>
    <w:rsid w:val="00D544F1"/>
    <w:rsid w:val="00D54BD6"/>
    <w:rsid w:val="00D74A01"/>
    <w:rsid w:val="00D846FB"/>
    <w:rsid w:val="00D85D3D"/>
    <w:rsid w:val="00D92565"/>
    <w:rsid w:val="00D93D62"/>
    <w:rsid w:val="00D94944"/>
    <w:rsid w:val="00D95049"/>
    <w:rsid w:val="00D96889"/>
    <w:rsid w:val="00DA4748"/>
    <w:rsid w:val="00DB3813"/>
    <w:rsid w:val="00DC196E"/>
    <w:rsid w:val="00DC3A3B"/>
    <w:rsid w:val="00DD1476"/>
    <w:rsid w:val="00DD38F0"/>
    <w:rsid w:val="00DD67F7"/>
    <w:rsid w:val="00DE0DA1"/>
    <w:rsid w:val="00DE2503"/>
    <w:rsid w:val="00DE2A4A"/>
    <w:rsid w:val="00DF2DCA"/>
    <w:rsid w:val="00DF6A20"/>
    <w:rsid w:val="00DF76FA"/>
    <w:rsid w:val="00E165E9"/>
    <w:rsid w:val="00E24C95"/>
    <w:rsid w:val="00E25DBD"/>
    <w:rsid w:val="00E30AFB"/>
    <w:rsid w:val="00E43D38"/>
    <w:rsid w:val="00E5652B"/>
    <w:rsid w:val="00E64760"/>
    <w:rsid w:val="00E721D7"/>
    <w:rsid w:val="00E9476D"/>
    <w:rsid w:val="00EA1F9C"/>
    <w:rsid w:val="00EA7AF1"/>
    <w:rsid w:val="00EB7FA3"/>
    <w:rsid w:val="00EC2338"/>
    <w:rsid w:val="00ED2E28"/>
    <w:rsid w:val="00EE124C"/>
    <w:rsid w:val="00EE14A0"/>
    <w:rsid w:val="00EE4BBE"/>
    <w:rsid w:val="00EE5F9D"/>
    <w:rsid w:val="00EF4652"/>
    <w:rsid w:val="00EF6D09"/>
    <w:rsid w:val="00F00275"/>
    <w:rsid w:val="00F00B20"/>
    <w:rsid w:val="00F028EE"/>
    <w:rsid w:val="00F042F9"/>
    <w:rsid w:val="00F04E77"/>
    <w:rsid w:val="00F06181"/>
    <w:rsid w:val="00F12E1E"/>
    <w:rsid w:val="00F20863"/>
    <w:rsid w:val="00F21954"/>
    <w:rsid w:val="00F2673A"/>
    <w:rsid w:val="00F276A6"/>
    <w:rsid w:val="00F30333"/>
    <w:rsid w:val="00F43101"/>
    <w:rsid w:val="00F4335D"/>
    <w:rsid w:val="00F61C0F"/>
    <w:rsid w:val="00F63246"/>
    <w:rsid w:val="00F63F87"/>
    <w:rsid w:val="00F65DEB"/>
    <w:rsid w:val="00F76ACB"/>
    <w:rsid w:val="00F91DA6"/>
    <w:rsid w:val="00F96035"/>
    <w:rsid w:val="00FA2647"/>
    <w:rsid w:val="00FA6822"/>
    <w:rsid w:val="00FB282B"/>
    <w:rsid w:val="00FB750D"/>
    <w:rsid w:val="00FD3EF1"/>
    <w:rsid w:val="00FD5C69"/>
    <w:rsid w:val="00FD696E"/>
    <w:rsid w:val="00FE60FE"/>
    <w:rsid w:val="00FF0390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A6C2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basedOn w:val="a0"/>
    <w:uiPriority w:val="9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basedOn w:val="a"/>
    <w:uiPriority w:val="34"/>
    <w:qFormat/>
    <w:rsid w:val="00EE4BBE"/>
    <w:pPr>
      <w:ind w:firstLineChars="200" w:firstLine="420"/>
    </w:pPr>
  </w:style>
  <w:style w:type="paragraph" w:styleId="a8">
    <w:name w:val="Normal (Web)"/>
    <w:basedOn w:val="a"/>
    <w:uiPriority w:val="99"/>
    <w:semiHidden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9">
    <w:name w:val="caption"/>
    <w:basedOn w:val="a"/>
    <w:next w:val="a"/>
    <w:link w:val="aa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a">
    <w:name w:val="题注 字符"/>
    <w:link w:val="a9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b">
    <w:name w:val="Placeholder Text"/>
    <w:basedOn w:val="a0"/>
    <w:uiPriority w:val="99"/>
    <w:semiHidden/>
    <w:rsid w:val="00096952"/>
    <w:rPr>
      <w:color w:val="808080"/>
    </w:rPr>
  </w:style>
  <w:style w:type="table" w:styleId="ac">
    <w:name w:val="Table Grid"/>
    <w:basedOn w:val="a1"/>
    <w:rsid w:val="009B73D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7FA440-45BF-4E9F-8FB7-62C7FD304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11173</TotalTime>
  <Pages>3</Pages>
  <Words>361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刘启飞(Qifei)</dc:creator>
  <cp:keywords/>
  <dc:description/>
  <cp:lastModifiedBy>OPPO-JQ</cp:lastModifiedBy>
  <cp:revision>104</cp:revision>
  <dcterms:created xsi:type="dcterms:W3CDTF">2020-08-05T10:51:00Z</dcterms:created>
  <dcterms:modified xsi:type="dcterms:W3CDTF">2022-04-25T14:05:00Z</dcterms:modified>
</cp:coreProperties>
</file>